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A5" w:rsidRPr="00180BA5" w:rsidRDefault="00180BA5" w:rsidP="00180BA5">
      <w:pPr>
        <w:spacing w:after="120"/>
        <w:ind w:firstLine="397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180BA5">
        <w:rPr>
          <w:rFonts w:ascii="Times New Roman" w:eastAsia="Calibri" w:hAnsi="Times New Roman"/>
          <w:b/>
          <w:bCs/>
          <w:sz w:val="28"/>
          <w:szCs w:val="28"/>
        </w:rPr>
        <w:t>Образац 3 - ПЛАН МЕРА ИНДИВИДУАЛИЗАЦИЈЕ</w:t>
      </w:r>
    </w:p>
    <w:tbl>
      <w:tblPr>
        <w:tblStyle w:val="TableGrid51"/>
        <w:tblW w:w="13608" w:type="dxa"/>
        <w:jc w:val="center"/>
        <w:tblLook w:val="04A0"/>
      </w:tblPr>
      <w:tblGrid>
        <w:gridCol w:w="2820"/>
        <w:gridCol w:w="2382"/>
        <w:gridCol w:w="4203"/>
        <w:gridCol w:w="2174"/>
        <w:gridCol w:w="2029"/>
      </w:tblGrid>
      <w:tr w:rsidR="00180BA5" w:rsidRPr="00180BA5" w:rsidTr="00583B23">
        <w:trPr>
          <w:cnfStyle w:val="100000000000"/>
          <w:trHeight w:val="567"/>
          <w:jc w:val="center"/>
        </w:trPr>
        <w:tc>
          <w:tcPr>
            <w:cnfStyle w:val="00000000010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180BA5" w:rsidRPr="00180BA5" w:rsidRDefault="00180BA5" w:rsidP="00583B2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80BA5">
              <w:rPr>
                <w:b/>
                <w:bCs/>
                <w:sz w:val="24"/>
                <w:szCs w:val="24"/>
              </w:rPr>
              <w:t>Процена потреба за подршком</w:t>
            </w:r>
          </w:p>
        </w:tc>
      </w:tr>
      <w:tr w:rsidR="00180BA5" w:rsidRPr="00180BA5" w:rsidTr="00583B23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80BA5" w:rsidRPr="00180BA5" w:rsidRDefault="00180BA5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180BA5">
              <w:rPr>
                <w:b/>
                <w:bCs/>
                <w:sz w:val="22"/>
                <w:szCs w:val="22"/>
              </w:rPr>
              <w:t>Мере/врста подршке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BA5" w:rsidRPr="00180BA5" w:rsidRDefault="00180BA5" w:rsidP="00583B23">
            <w:pPr>
              <w:adjustRightInd w:val="0"/>
              <w:rPr>
                <w:b/>
                <w:sz w:val="22"/>
                <w:szCs w:val="22"/>
              </w:rPr>
            </w:pPr>
            <w:r w:rsidRPr="00180BA5">
              <w:rPr>
                <w:b/>
                <w:sz w:val="22"/>
                <w:szCs w:val="22"/>
              </w:rPr>
              <w:t>За које активности, односно предмете/области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BA5" w:rsidRPr="00180BA5" w:rsidRDefault="00180BA5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180BA5">
              <w:rPr>
                <w:b/>
                <w:bCs/>
                <w:sz w:val="22"/>
                <w:szCs w:val="22"/>
              </w:rPr>
              <w:t xml:space="preserve">Кратак опис мере/врсте подршке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BA5" w:rsidRPr="00180BA5" w:rsidRDefault="00180BA5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180BA5">
              <w:rPr>
                <w:b/>
                <w:bCs/>
                <w:sz w:val="22"/>
                <w:szCs w:val="22"/>
              </w:rPr>
              <w:t>Циљ пружања подршке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80BA5" w:rsidRPr="00180BA5" w:rsidRDefault="00180BA5" w:rsidP="00583B23">
            <w:pPr>
              <w:adjustRightInd w:val="0"/>
              <w:rPr>
                <w:b/>
                <w:sz w:val="22"/>
                <w:szCs w:val="22"/>
              </w:rPr>
            </w:pPr>
            <w:r w:rsidRPr="00180BA5">
              <w:rPr>
                <w:b/>
                <w:bCs/>
                <w:sz w:val="22"/>
                <w:szCs w:val="22"/>
              </w:rPr>
              <w:t xml:space="preserve">Реализује и прати </w:t>
            </w:r>
            <w:r w:rsidRPr="00180BA5">
              <w:rPr>
                <w:b/>
                <w:sz w:val="22"/>
                <w:szCs w:val="22"/>
              </w:rPr>
              <w:t>(ко, када)</w:t>
            </w:r>
          </w:p>
        </w:tc>
      </w:tr>
      <w:tr w:rsidR="00180BA5" w:rsidRPr="00180BA5" w:rsidTr="00583B23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80BA5" w:rsidRPr="00180BA5" w:rsidRDefault="00180BA5" w:rsidP="00583B23">
            <w:pPr>
              <w:adjustRightInd w:val="0"/>
              <w:ind w:firstLine="8"/>
              <w:rPr>
                <w:b/>
                <w:bCs/>
                <w:sz w:val="22"/>
                <w:szCs w:val="22"/>
              </w:rPr>
            </w:pPr>
            <w:r w:rsidRPr="00180BA5">
              <w:rPr>
                <w:b/>
                <w:bCs/>
                <w:sz w:val="22"/>
                <w:szCs w:val="22"/>
              </w:rPr>
              <w:t xml:space="preserve">Прилагођавање метода, материјала и учила </w:t>
            </w:r>
          </w:p>
          <w:p w:rsidR="00180BA5" w:rsidRPr="00180BA5" w:rsidRDefault="00180BA5" w:rsidP="00583B23">
            <w:pPr>
              <w:adjustRightInd w:val="0"/>
              <w:ind w:firstLine="8"/>
              <w:rPr>
                <w:b/>
                <w:sz w:val="22"/>
                <w:szCs w:val="22"/>
              </w:rPr>
            </w:pPr>
            <w:r w:rsidRPr="00180BA5">
              <w:rPr>
                <w:b/>
                <w:sz w:val="22"/>
                <w:szCs w:val="22"/>
              </w:rPr>
              <w:t>(мере индивидуализације)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180BA5" w:rsidRPr="00180BA5" w:rsidTr="00583B23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80BA5" w:rsidRPr="00180BA5" w:rsidRDefault="00180BA5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180BA5">
              <w:rPr>
                <w:b/>
                <w:bCs/>
                <w:sz w:val="22"/>
                <w:szCs w:val="22"/>
              </w:rPr>
              <w:t xml:space="preserve">Прилагођавање простора/услова у којима се активности односно учење одвија </w:t>
            </w:r>
          </w:p>
          <w:p w:rsidR="00180BA5" w:rsidRPr="00180BA5" w:rsidRDefault="00180BA5" w:rsidP="00583B23">
            <w:pPr>
              <w:adjustRightInd w:val="0"/>
              <w:rPr>
                <w:b/>
                <w:sz w:val="22"/>
                <w:szCs w:val="22"/>
              </w:rPr>
            </w:pPr>
            <w:r w:rsidRPr="00180BA5">
              <w:rPr>
                <w:b/>
                <w:sz w:val="22"/>
                <w:szCs w:val="22"/>
              </w:rPr>
              <w:t>(нпр. отклањање физичких баријера, специфична организација и распоред активности и сл.)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180BA5" w:rsidRPr="00180BA5" w:rsidTr="00583B23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80BA5" w:rsidRPr="00180BA5" w:rsidRDefault="00180BA5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180BA5">
              <w:rPr>
                <w:b/>
                <w:bCs/>
                <w:sz w:val="22"/>
                <w:szCs w:val="22"/>
              </w:rPr>
              <w:t>Прилагођавање начина праћења развоја детета, односно провере постигнућа и оцењивања ученика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</w:tr>
      <w:tr w:rsidR="00180BA5" w:rsidRPr="00180BA5" w:rsidTr="00583B23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80BA5" w:rsidRPr="00180BA5" w:rsidRDefault="00180BA5" w:rsidP="00583B23">
            <w:pPr>
              <w:adjustRightInd w:val="0"/>
              <w:rPr>
                <w:b/>
                <w:bCs/>
                <w:sz w:val="22"/>
                <w:szCs w:val="22"/>
              </w:rPr>
            </w:pPr>
            <w:r w:rsidRPr="00180BA5">
              <w:rPr>
                <w:b/>
                <w:bCs/>
                <w:sz w:val="22"/>
                <w:szCs w:val="22"/>
              </w:rPr>
              <w:t xml:space="preserve">Остале мере подршке </w:t>
            </w:r>
          </w:p>
          <w:p w:rsidR="00180BA5" w:rsidRPr="00180BA5" w:rsidRDefault="00180BA5" w:rsidP="00583B23">
            <w:pPr>
              <w:adjustRightInd w:val="0"/>
              <w:rPr>
                <w:b/>
                <w:sz w:val="22"/>
                <w:szCs w:val="22"/>
              </w:rPr>
            </w:pPr>
            <w:r w:rsidRPr="00180BA5">
              <w:rPr>
                <w:b/>
                <w:sz w:val="22"/>
                <w:szCs w:val="22"/>
              </w:rPr>
              <w:t>(уколико их има, навести)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0BA5" w:rsidRPr="00180BA5" w:rsidRDefault="00180BA5" w:rsidP="00583B23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302378" w:rsidRPr="00180BA5" w:rsidRDefault="00302378" w:rsidP="00180BA5">
      <w:pPr>
        <w:spacing w:after="160"/>
        <w:rPr>
          <w:rFonts w:ascii="Times New Roman" w:eastAsia="Calibri" w:hAnsi="Times New Roman"/>
          <w:bCs/>
          <w:sz w:val="28"/>
          <w:szCs w:val="28"/>
        </w:rPr>
      </w:pPr>
    </w:p>
    <w:sectPr w:rsidR="00302378" w:rsidRPr="00180BA5" w:rsidSect="00180B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80BA5"/>
    <w:rsid w:val="00180BA5"/>
    <w:rsid w:val="0030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1">
    <w:name w:val="Table Grid 51"/>
    <w:basedOn w:val="TableNormal"/>
    <w:next w:val="TableGrid5"/>
    <w:semiHidden/>
    <w:unhideWhenUsed/>
    <w:rsid w:val="00180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80BA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by adguard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2018-11-28T12:24:00Z</dcterms:created>
  <dcterms:modified xsi:type="dcterms:W3CDTF">2018-11-28T12:24:00Z</dcterms:modified>
</cp:coreProperties>
</file>