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На </w:t>
      </w:r>
      <w:r w:rsidR="00983791" w:rsidRPr="008C7483">
        <w:rPr>
          <w:rFonts w:ascii="Times New Roman" w:hAnsi="Times New Roman" w:cs="Times New Roman"/>
          <w:sz w:val="24"/>
          <w:szCs w:val="24"/>
        </w:rPr>
        <w:t xml:space="preserve">основу </w:t>
      </w:r>
      <w:proofErr w:type="gramStart"/>
      <w:r w:rsidR="00983791" w:rsidRPr="008C7483">
        <w:rPr>
          <w:rFonts w:ascii="Times New Roman" w:hAnsi="Times New Roman" w:cs="Times New Roman"/>
          <w:sz w:val="24"/>
          <w:szCs w:val="24"/>
        </w:rPr>
        <w:t xml:space="preserve">члана </w:t>
      </w:r>
      <w:r w:rsidRPr="008C7483">
        <w:rPr>
          <w:rFonts w:ascii="Times New Roman" w:hAnsi="Times New Roman" w:cs="Times New Roman"/>
          <w:sz w:val="24"/>
          <w:szCs w:val="24"/>
        </w:rPr>
        <w:t xml:space="preserve"> члана</w:t>
      </w:r>
      <w:proofErr w:type="gramEnd"/>
      <w:r w:rsidRPr="008C7483">
        <w:rPr>
          <w:rFonts w:ascii="Times New Roman" w:hAnsi="Times New Roman" w:cs="Times New Roman"/>
          <w:sz w:val="24"/>
          <w:szCs w:val="24"/>
        </w:rPr>
        <w:t xml:space="preserve"> 119. став 1. тачка 1) Закона о основама система образовања и васпитања (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Pr="008C7483">
        <w:rPr>
          <w:rFonts w:ascii="Times New Roman" w:hAnsi="Times New Roman" w:cs="Times New Roman"/>
          <w:sz w:val="24"/>
          <w:szCs w:val="24"/>
        </w:rPr>
        <w:t>Сл. гласник РС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ˮ</w:t>
      </w:r>
      <w:r w:rsidRPr="008C7483">
        <w:rPr>
          <w:rFonts w:ascii="Times New Roman" w:hAnsi="Times New Roman" w:cs="Times New Roman"/>
          <w:sz w:val="24"/>
          <w:szCs w:val="24"/>
        </w:rPr>
        <w:t>, бр. 88/2017, 27/2018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-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др.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закон, 27/2018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-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др.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 xml:space="preserve">закон, 10/2019, 6/2020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и </w:t>
      </w:r>
      <w:r w:rsidRPr="008C7483">
        <w:rPr>
          <w:rFonts w:ascii="Times New Roman" w:hAnsi="Times New Roman" w:cs="Times New Roman"/>
          <w:sz w:val="24"/>
          <w:szCs w:val="24"/>
        </w:rPr>
        <w:t>129/202</w:t>
      </w:r>
      <w:r w:rsidR="005D4783" w:rsidRPr="008C7483">
        <w:rPr>
          <w:rFonts w:ascii="Times New Roman" w:hAnsi="Times New Roman" w:cs="Times New Roman"/>
          <w:sz w:val="24"/>
          <w:szCs w:val="24"/>
        </w:rPr>
        <w:t xml:space="preserve">1), Школски одбор Основне школе </w:t>
      </w:r>
      <w:r w:rsidR="005D4783" w:rsidRPr="008C7483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gramStart"/>
      <w:r w:rsidR="005D4783" w:rsidRPr="008C7483">
        <w:rPr>
          <w:rFonts w:ascii="Times New Roman" w:hAnsi="Times New Roman" w:cs="Times New Roman"/>
          <w:sz w:val="24"/>
          <w:szCs w:val="24"/>
          <w:lang w:val="sr-Cyrl-RS"/>
        </w:rPr>
        <w:t>Рашка“</w:t>
      </w:r>
      <w:r w:rsidR="005D4783" w:rsidRPr="008C748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5D4783" w:rsidRPr="008C7483">
        <w:rPr>
          <w:rFonts w:ascii="Times New Roman" w:hAnsi="Times New Roman" w:cs="Times New Roman"/>
          <w:sz w:val="24"/>
          <w:szCs w:val="24"/>
        </w:rPr>
        <w:t xml:space="preserve"> </w:t>
      </w:r>
      <w:r w:rsidR="005D4783" w:rsidRPr="008C7483">
        <w:rPr>
          <w:rFonts w:ascii="Times New Roman" w:hAnsi="Times New Roman" w:cs="Times New Roman"/>
          <w:sz w:val="24"/>
          <w:szCs w:val="24"/>
          <w:lang w:val="sr-Cyrl-RS"/>
        </w:rPr>
        <w:t>Рашки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на својој  редовној седници одржаној дана </w:t>
      </w:r>
      <w:r w:rsidR="00B3314D">
        <w:rPr>
          <w:rFonts w:ascii="Times New Roman" w:hAnsi="Times New Roman" w:cs="Times New Roman"/>
          <w:sz w:val="24"/>
          <w:szCs w:val="24"/>
          <w:lang w:val="sr-Cyrl-RS"/>
        </w:rPr>
        <w:t>30.6.2023.</w:t>
      </w:r>
      <w:r w:rsidRPr="008C7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483">
        <w:rPr>
          <w:rFonts w:ascii="Times New Roman" w:hAnsi="Times New Roman" w:cs="Times New Roman"/>
          <w:sz w:val="24"/>
          <w:szCs w:val="24"/>
        </w:rPr>
        <w:t>године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983791" w:rsidRPr="008C7483">
        <w:rPr>
          <w:rFonts w:ascii="Times New Roman" w:hAnsi="Times New Roman" w:cs="Times New Roman"/>
          <w:sz w:val="24"/>
          <w:szCs w:val="24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 xml:space="preserve"> донео</w:t>
      </w:r>
      <w:proofErr w:type="gramEnd"/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је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 </w:t>
      </w:r>
    </w:p>
    <w:p w:rsidR="00AC0141" w:rsidRPr="008C7483" w:rsidRDefault="002922D5">
      <w:pPr>
        <w:pStyle w:val="nazivobrasca-expand"/>
        <w:rPr>
          <w:rFonts w:ascii="Times New Roman" w:hAnsi="Times New Roman" w:cs="Times New Roman"/>
          <w:sz w:val="28"/>
          <w:szCs w:val="28"/>
        </w:rPr>
      </w:pPr>
      <w:r w:rsidRPr="008C7483">
        <w:rPr>
          <w:rFonts w:ascii="Times New Roman" w:hAnsi="Times New Roman" w:cs="Times New Roman"/>
          <w:sz w:val="28"/>
          <w:szCs w:val="28"/>
        </w:rPr>
        <w:t>ПРАВИЛ</w:t>
      </w:r>
      <w:r w:rsidR="000F637A">
        <w:rPr>
          <w:rFonts w:ascii="Times New Roman" w:hAnsi="Times New Roman" w:cs="Times New Roman"/>
          <w:sz w:val="28"/>
          <w:szCs w:val="28"/>
          <w:lang w:val="sr-Cyrl-RS"/>
        </w:rPr>
        <w:t>НИК</w:t>
      </w:r>
      <w:r w:rsidRPr="008C7483">
        <w:rPr>
          <w:rFonts w:ascii="Times New Roman" w:hAnsi="Times New Roman" w:cs="Times New Roman"/>
          <w:sz w:val="28"/>
          <w:szCs w:val="28"/>
        </w:rPr>
        <w:t xml:space="preserve"> ПОНАШАЊА</w:t>
      </w:r>
    </w:p>
    <w:p w:rsidR="00AC0141" w:rsidRPr="008C7483" w:rsidRDefault="002922D5">
      <w:pPr>
        <w:pStyle w:val="nazivobrasca"/>
        <w:rPr>
          <w:rFonts w:ascii="Times New Roman" w:hAnsi="Times New Roman" w:cs="Times New Roman"/>
          <w:sz w:val="28"/>
          <w:szCs w:val="28"/>
        </w:rPr>
      </w:pPr>
      <w:r w:rsidRPr="008C7483">
        <w:rPr>
          <w:rFonts w:ascii="Times New Roman" w:hAnsi="Times New Roman" w:cs="Times New Roman"/>
          <w:sz w:val="28"/>
          <w:szCs w:val="28"/>
        </w:rPr>
        <w:t>деце, ученика, запослених, родитеља односно других законских заступника и других лица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 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I ОПШТЕ ОДРЕДБЕ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Правилима понашања деце и ученика, запослених и родитеља односно других законских заступника ученика и других лица (у даљем тексту: Правила) уређују се међусобни односи деце и ученика, запослених, родитеља односно других законских заступника уч</w:t>
      </w:r>
      <w:r w:rsidR="003577EA" w:rsidRPr="008C7483">
        <w:rPr>
          <w:rFonts w:ascii="Times New Roman" w:hAnsi="Times New Roman" w:cs="Times New Roman"/>
          <w:sz w:val="24"/>
          <w:szCs w:val="24"/>
        </w:rPr>
        <w:t xml:space="preserve">еника и других лица у Основној школи </w:t>
      </w:r>
      <w:r w:rsidR="003577EA" w:rsidRPr="008C7483">
        <w:rPr>
          <w:rFonts w:ascii="Times New Roman" w:hAnsi="Times New Roman" w:cs="Times New Roman"/>
          <w:sz w:val="24"/>
          <w:szCs w:val="24"/>
          <w:lang w:val="sr-Cyrl-RS"/>
        </w:rPr>
        <w:t>„Рашка“</w:t>
      </w:r>
      <w:r w:rsidR="003577EA" w:rsidRPr="008C7483">
        <w:rPr>
          <w:rFonts w:ascii="Times New Roman" w:hAnsi="Times New Roman" w:cs="Times New Roman"/>
          <w:sz w:val="24"/>
          <w:szCs w:val="24"/>
        </w:rPr>
        <w:t xml:space="preserve"> у </w:t>
      </w:r>
      <w:r w:rsidR="003577EA" w:rsidRPr="008C7483">
        <w:rPr>
          <w:rFonts w:ascii="Times New Roman" w:hAnsi="Times New Roman" w:cs="Times New Roman"/>
          <w:sz w:val="24"/>
          <w:szCs w:val="24"/>
          <w:lang w:val="sr-Cyrl-RS"/>
        </w:rPr>
        <w:t>Рашки</w:t>
      </w:r>
      <w:r w:rsidRPr="008C7483">
        <w:rPr>
          <w:rFonts w:ascii="Times New Roman" w:hAnsi="Times New Roman" w:cs="Times New Roman"/>
          <w:sz w:val="24"/>
          <w:szCs w:val="24"/>
        </w:rPr>
        <w:t xml:space="preserve"> (у даљем тексту: Школа), обавезе и одговорности деце и ученика, запослених, родитеља односно других законских заступника деце и ученика и других лица која користе услуге Школе и утврђују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се </w:t>
      </w:r>
      <w:r w:rsidRPr="008C7483">
        <w:rPr>
          <w:rFonts w:ascii="Times New Roman" w:hAnsi="Times New Roman" w:cs="Times New Roman"/>
          <w:sz w:val="24"/>
          <w:szCs w:val="24"/>
        </w:rPr>
        <w:t>основна правила понашања у Школи.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 Школи се негују односи међусобног разумевања и уважавања личности деце, ученика и одраслих, запослених и родитеља односно других законских заступника. Запослени имају обавезу да својим понашањем и радом доприносе развијању позитивне атмосфере у Школи.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Поштовањем и применом ових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п</w:t>
      </w:r>
      <w:r w:rsidRPr="008C7483">
        <w:rPr>
          <w:rFonts w:ascii="Times New Roman" w:hAnsi="Times New Roman" w:cs="Times New Roman"/>
          <w:sz w:val="24"/>
          <w:szCs w:val="24"/>
        </w:rPr>
        <w:t xml:space="preserve">равила обезбеђује се несметан рад, повећава безбедност ученика, омогућује се очување школске имовине,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као и </w:t>
      </w:r>
      <w:r w:rsidRPr="008C7483">
        <w:rPr>
          <w:rFonts w:ascii="Times New Roman" w:hAnsi="Times New Roman" w:cs="Times New Roman"/>
          <w:sz w:val="24"/>
          <w:szCs w:val="24"/>
        </w:rPr>
        <w:t>општа и радна дисциплина, чиме се доприноси бољем успеху ученика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и</w:t>
      </w:r>
      <w:r w:rsidRPr="008C7483">
        <w:rPr>
          <w:rFonts w:ascii="Times New Roman" w:hAnsi="Times New Roman" w:cs="Times New Roman"/>
          <w:sz w:val="24"/>
          <w:szCs w:val="24"/>
        </w:rPr>
        <w:t xml:space="preserve"> углед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Школе и стварају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се </w:t>
      </w:r>
      <w:r w:rsidRPr="008C7483">
        <w:rPr>
          <w:rFonts w:ascii="Times New Roman" w:hAnsi="Times New Roman" w:cs="Times New Roman"/>
          <w:sz w:val="24"/>
          <w:szCs w:val="24"/>
        </w:rPr>
        <w:t>основе за боље и савременије услове рада.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II ПОСЕБНЕ ОДРЕДБЕ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1. Забрана дискриминације, забрана насиља, злостављања и</w:t>
      </w:r>
      <w:r w:rsidR="002B26DE" w:rsidRPr="008C7483">
        <w:rPr>
          <w:rFonts w:ascii="Times New Roman" w:hAnsi="Times New Roman" w:cs="Times New Roman"/>
          <w:lang w:val="sr-Cyrl-RS"/>
        </w:rPr>
        <w:t xml:space="preserve"> </w:t>
      </w:r>
      <w:r w:rsidRPr="008C7483">
        <w:rPr>
          <w:rFonts w:ascii="Times New Roman" w:hAnsi="Times New Roman" w:cs="Times New Roman"/>
        </w:rPr>
        <w:t>занемаривања, забрана понашања које вређа углед, част или достојанство и забрана страначког организовања и деловања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 xml:space="preserve">1.1. Забрана дискриминације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 Школи су забрањене дискриминација и дискриминаторско поступање којим се на непосредан или посредан, отворен или прикривен начин неоправдано прави разлика или неједнако поступа, односно врши пропуштање (искључивање, ограничавање или давање првенства) у односу на лице или групе лица, као и на чланове њихових породица или њима блиска лица на отворен или прикривен начин, а који се заснива на </w:t>
      </w:r>
      <w:r w:rsidRPr="008C7483">
        <w:rPr>
          <w:rFonts w:ascii="Times New Roman" w:hAnsi="Times New Roman" w:cs="Times New Roman"/>
          <w:sz w:val="24"/>
          <w:szCs w:val="24"/>
        </w:rPr>
        <w:lastRenderedPageBreak/>
        <w:t xml:space="preserve">раси, боји коже, прецима, држављанству, статусу мигранта, односно расељеног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здравственом стању, сметњи у развоју и инвалидитету, брачном и породичном статусу, осуђиваности,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Школа је дужна да предузме све мере прописане Законом када се посумња или утврди дискриминаторно понашање у Школи.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Ближе критеријуме за препознавање облика дискриминације од стране запосленог, детета, ученика, одраслог, родитеља односно другог законског заступника или трећег лица у Школи заједнички прописују министар и министар надлежан за људска и мањинска права.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Поступање Школе када се посумња или утврди дискриминаторно понашање, начине спровођења превентивних и интервентних активности, обавезе и одговорности запосленог, детета, ученика, одраслог, родитеља односно другог законског заступника, трећег лица у Школи, органа и тела Школе и друга питања од значаја за заштиту од дискриминације, прописује министар. 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 xml:space="preserve">1.2. Забрана насиља, злостављања и занемаривања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 Школи је забрањено физичко, психичко, социјално, сексуално, дигитално и свако друго насиље, злостављање и занемаривање запосленог, детета, ученика, одраслог, родитеља односно другог законског заступника или трећег лица у Школи.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Повреде забране из става 1. овог члана, које запослени учини према другом запосленом у Школи, уређују се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З</w:t>
      </w:r>
      <w:r w:rsidRPr="008C7483">
        <w:rPr>
          <w:rFonts w:ascii="Times New Roman" w:hAnsi="Times New Roman" w:cs="Times New Roman"/>
          <w:sz w:val="24"/>
          <w:szCs w:val="24"/>
        </w:rPr>
        <w:t xml:space="preserve">аконом.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Занемаривање и немарно поступање представља пропуштање Школе или запосленог да обезбеди услове за правилан развој детета, ученика и одраслог.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Школа је дужна да одмах поднесе пријаву надлежном органу ако се код детета, ученика или одраслог примете знаци насиља, злостављања или занемаривања.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Под физичким насиљем, у смислу Закона, сматра се: физичко кажњавање детета, ученика или одраслог од стране запосленог, родитеља односно другог законског заступника или трећег лица у Школи; свако понашање које може да доведе до стварног или потенцијалног телесног повређивања детета, ученика, одраслог или запосленог; </w:t>
      </w:r>
      <w:r w:rsidRPr="008C7483">
        <w:rPr>
          <w:rFonts w:ascii="Times New Roman" w:hAnsi="Times New Roman" w:cs="Times New Roman"/>
          <w:sz w:val="24"/>
          <w:szCs w:val="24"/>
        </w:rPr>
        <w:lastRenderedPageBreak/>
        <w:t xml:space="preserve">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Под психичким насиљем, у смислу Закона, сматра се понашање које доводи до тренутног или трајног угрожавања психичког и емоционалног здравља и достојанства.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Под социјалним насиљем, у смислу Закона, сматра се искључивање детета, ученика и одраслог из групе вршњака и различитих облика активности Школе.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Под сексуалним насиљем и злостављањем, у смислу Закона,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Под дигиталним насиљем и злостављањем, у смислу Закона, сматра се злоупотреба информационо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C7483">
        <w:rPr>
          <w:rFonts w:ascii="Times New Roman" w:hAnsi="Times New Roman" w:cs="Times New Roman"/>
          <w:sz w:val="24"/>
          <w:szCs w:val="24"/>
        </w:rPr>
        <w:t xml:space="preserve">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СМС</w:t>
      </w:r>
      <w:r w:rsidRPr="008C7483">
        <w:rPr>
          <w:rFonts w:ascii="Times New Roman" w:hAnsi="Times New Roman" w:cs="Times New Roman"/>
          <w:sz w:val="24"/>
          <w:szCs w:val="24"/>
        </w:rPr>
        <w:t xml:space="preserve">-ом,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ММС</w:t>
      </w:r>
      <w:r w:rsidRPr="008C7483">
        <w:rPr>
          <w:rFonts w:ascii="Times New Roman" w:hAnsi="Times New Roman" w:cs="Times New Roman"/>
          <w:sz w:val="24"/>
          <w:szCs w:val="24"/>
        </w:rPr>
        <w:t xml:space="preserve">-ом, путем веб-сајта, четовањем, укључивањем у форуме, социјалне мреже и другим облицима дигиталне комуникације.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Школа је дужна да надлежном органу пријави сваки облик насиља, злостављања и занемаривања у Школи почињен од стране родитеља, односно другог законског заступника или трећег лица у Школи.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Протокол поступања у Школи у одговору на насиље и злостављање, садржај и начине спровођења превентивних и интервентних активности, услове и начине за процену ризика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и</w:t>
      </w:r>
      <w:r w:rsidRPr="008C7483">
        <w:rPr>
          <w:rFonts w:ascii="Times New Roman" w:hAnsi="Times New Roman" w:cs="Times New Roman"/>
          <w:sz w:val="24"/>
          <w:szCs w:val="24"/>
        </w:rPr>
        <w:t xml:space="preserve"> начине заштите од насиља, злостављања и занемаривања прописује министар.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Ближе услове о начинима препознавања невербалних облика злостављања деце и ученика од стране запосленог за време неге, одмора, рекреације и других облика васпитно-образовног рада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прописује министар. </w:t>
      </w:r>
    </w:p>
    <w:p w:rsidR="002B26DE" w:rsidRPr="008C7483" w:rsidRDefault="002B26DE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2B26DE" w:rsidRPr="008C7483" w:rsidRDefault="002B26DE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 xml:space="preserve">1.3. Забрана понашања које вређа углед, част или достојанство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8.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Забрањено је свако понашање запосленог према детету, ученику и одраслом; детета, ученика и одраслог према запосленом; родитеља односно другог законског заступника или трећег лица према запосленом; запосленог према родитељу, односно другом законском заступнику; детета, ученика и одраслог према другом детету, ученику или одраслом, којим се вређа углед, част или достојанство.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Директор Школе дужан је да у року од три дана од дана сазнања за повреду забране из става 1. овог члана предузме одговарајуће активности и мере у оквиру надлежности Школе.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Ближе услове о начинима препознавања понашања којима се вређа углед, част или достојанство у Школи, заједнички прописују министар и министар надлежан за људска и мањинска права.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Поступање Школе када се посумња или утврди вређање угледа, части или достојанства,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 прописује министар. 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lastRenderedPageBreak/>
        <w:t xml:space="preserve">1.4. Забрана страначког организовања и деловања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9.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 Школи је забрањено страначко организовање и деловање и коришћење простора Школе у те сврхе. 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 Понашање ученика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10.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Ученик је обавезан да поштује школска правила и одредбе о кућном реду којима се уређује: време доласка ученика у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Ш</w:t>
      </w:r>
      <w:r w:rsidRPr="008C7483">
        <w:rPr>
          <w:rFonts w:ascii="Times New Roman" w:hAnsi="Times New Roman" w:cs="Times New Roman"/>
          <w:sz w:val="24"/>
          <w:szCs w:val="24"/>
        </w:rPr>
        <w:t>колу, трајање наставних часова, радно време секретаријата Школе, одсуствовање ученика са часова, обавезе ученика које проистичу из задатака у вези са извршавањем прописа у области заштите на раду, противпожарне заштите, обезбеђења имовине, пријема и кретања странаца и других лица у Школи, као и остале одредбе које обезбеђују нормалне услове за рад и дисциплину у Школи.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Ученик је дужан да поштује правила школског живота и рада, појединачне одлуке директора и школских органа, да се придржава прописа и да чува углед ученика и Школе, поштује личност других ученика, наставника и осталих запослених у Школи, чува имовину Школе, чистоћу и естетски изглед школских просторија, да се стара о очувању животне средине и понаша у складу са правилима еколошке етике.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Ради уласка у Школу и изласка из Школе одређује се посебан улаз односно излаз за ученике Школе.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2.1. Долазак у Школу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Ученици долазе у Школу пет минута пре почетка часа.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 доласку у Школу ученици улазе у своје учионице, седају на своја места и припремају се за почетак часа.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15.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Ако ученик закасни на час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не сме се задржавати у ходницима, дворишту, санитарним просторијама и другим деловима школске зграде, већ одмах улази у учионицу или другу просторију у којој се изводи настава његовог одељења.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После јављања наставнику и давања обавештења о разлогу кашњења, по одобрењу наставника ученик одлази на своје место, при чему не сме узнемиравати остале ученике, већ ће се одмах укључити у праћење наставе, а уколико му је потребно објашњење у вези са наставом, обратиће се наставнику. </w:t>
      </w:r>
    </w:p>
    <w:p w:rsidR="00B3314D" w:rsidRDefault="00B3314D">
      <w:pPr>
        <w:pStyle w:val="clan"/>
        <w:rPr>
          <w:rFonts w:ascii="Times New Roman" w:hAnsi="Times New Roman" w:cs="Times New Roman"/>
          <w:sz w:val="24"/>
          <w:szCs w:val="24"/>
        </w:rPr>
      </w:pP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Члан 16.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До доласка наставника или његовог заменика, ученици остају у учионици и припремају се за час.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Ако наставник не дође, а замена се не може обезбедити, ученици остају у учионици и припремају се за наредни час.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Ученици не смеју напуштати своју учионицу без одобрења директора Школе.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Својевољно напуштање учионице није дозвољено и подлеже изрицању одговарајуће педагошке мере.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2.2. Почетак и завршетак часа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Почетак и завршетак часа утврђује се распоредом часова који се истиче на вратима учионице предметног наставника.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18.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По завршетку наставе ученици напуштају школску зграду и двориште.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Приликом одласка из Школе ученици односе све своје ствари.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2.3. Одсуствовање ученика са наставе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19.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Одсуствовање ученика са појединог часа одобрава предметни наставник, а одсуствовање са наставе у току дана одобрава одељењски старешина.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Остала одсуствовања са наставе одобравају се на основу одредаба Статута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Ш</w:t>
      </w:r>
      <w:r w:rsidRPr="008C7483">
        <w:rPr>
          <w:rFonts w:ascii="Times New Roman" w:hAnsi="Times New Roman" w:cs="Times New Roman"/>
          <w:sz w:val="24"/>
          <w:szCs w:val="24"/>
        </w:rPr>
        <w:t>коле.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2.4. Права, обавезе и одговорност ученика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20.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Права детета и ученика остварују се у складу са потврђеним међународним уговорима, Законом о основама система образовања и васпитања и другим законима.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Школа, односно запослени у Школи дужни су да обезбеде остваривање права детета и ученика, а нарочито право на: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1) квалитетан образовно-васпитни рад који обезбеђује остваривање принципа и циљева из чл. 7. и 8. Закона;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2) уважавање личности;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3) подршку за свестрани развој личности, подршку за посебно исказане таленте и њихову афирмацију;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4) заштиту од дискриминације, насиља, злостављања и занемаривања;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5) благовремену и потпуну информацију о питањима од значаја за образовање и васпитање;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6) информације о правима и обавезама;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7) учествовање у раду органа Школе, у складу са Законом и посебним законом;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 xml:space="preserve">8) слободу удруживања у различите групе, клубове и организовање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C7483">
        <w:rPr>
          <w:rFonts w:ascii="Times New Roman" w:hAnsi="Times New Roman" w:cs="Times New Roman"/>
          <w:sz w:val="24"/>
          <w:szCs w:val="24"/>
        </w:rPr>
        <w:t xml:space="preserve">ченичког парламента;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9) јавност и образложење оцене и подношење приговора на оцену и испит;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10) покретање иницијативе за преиспитивање одговорности учесника у образовно-васпитном процесу уколико права из става 2. тач. 1)-9) овог члана нису остварена;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11) заштиту и правично поступање Школе према детету и ученику; </w:t>
      </w:r>
    </w:p>
    <w:p w:rsidR="00AC0141" w:rsidRPr="008C7483" w:rsidRDefault="003577EA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12) стипендију, </w:t>
      </w:r>
      <w:proofErr w:type="gramStart"/>
      <w:r w:rsidRPr="008C7483">
        <w:rPr>
          <w:rFonts w:ascii="Times New Roman" w:hAnsi="Times New Roman" w:cs="Times New Roman"/>
          <w:sz w:val="24"/>
          <w:szCs w:val="24"/>
        </w:rPr>
        <w:t xml:space="preserve">кредит, </w:t>
      </w:r>
      <w:r w:rsidR="002922D5" w:rsidRPr="008C7483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2922D5" w:rsidRPr="008C7483">
        <w:rPr>
          <w:rFonts w:ascii="Times New Roman" w:hAnsi="Times New Roman" w:cs="Times New Roman"/>
          <w:sz w:val="24"/>
          <w:szCs w:val="24"/>
        </w:rPr>
        <w:t xml:space="preserve"> складу са посебним законом;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13) друга права у области образовања и васпитања, у складу са Законом.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Ученик, родитељ, односно други законски заступник детета и ученика може да поднесе писмену пријаву директору Школе у случају повреде права из става 2. овог члана или непримереног понашања запослених према детету и ученику, у складу са општим актом Школе, у року од осам дана од дана сазнања о повреди права.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Запослени у Школи дужан је да одмах по сазнању, а најкасније наредног радног дана поднесе писмену пријаву директору да је учињена повреда права детета и ученика.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Директор је дужан да пријаву из ст. 3. и 4. овог члана размотри и да, уз консултацију са учеником и родитељем, односно другим законским заступником детета и ученика, као и запосленим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одлучи и предузме одговарајуће мере у року од осам дана од дана пријема пријаве.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 остваривању својих права ученик не сме да угрожава друге у остваривању права.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Ученик има обавезу да: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1) редовно похађа наставу и извршава школске обавезе;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2) поштује правила понашања у Школи, одлуке директора и органа Школе;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3) ради на усвајању знања, вештина и ставова утврђених школским програмом, прати сопствени напредак и извештава о томе наставнике и родитеље, односно друге законске заступнике;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4) не омета извођење наставе и не напушта час без претходног одобрења наставника;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5) поштује личност других ученика, наставника и осталих запослених у Школи;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6) чува имовину Школе и чистоћу и естетски изглед школских просторија;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7) стара се о очувању животне средине и понаша у складу са правилима еколошке етике.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Према ученику који врши повреду правила понашања у Школи или не поштује одлуке директора и органа Школе, неоправдано изостане са наставе пет часова, односно који својим понашањем угрожава друге у остваривању њихових права, Школа ће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уз учешће родитеља, односно другог законског заступника, појачати васпитни рад активностима: у оквиру одељењске заједнице, стручним радом одељењског старешине, педагога, психолога, посебних тимова, а када је то неопходно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C7483">
        <w:rPr>
          <w:rFonts w:ascii="Times New Roman" w:hAnsi="Times New Roman" w:cs="Times New Roman"/>
          <w:sz w:val="24"/>
          <w:szCs w:val="24"/>
        </w:rPr>
        <w:t>сара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дњом</w:t>
      </w:r>
      <w:r w:rsidRPr="008C7483">
        <w:rPr>
          <w:rFonts w:ascii="Times New Roman" w:hAnsi="Times New Roman" w:cs="Times New Roman"/>
          <w:sz w:val="24"/>
          <w:szCs w:val="24"/>
        </w:rPr>
        <w:t xml:space="preserve"> са одговарајућим установама социјалне, односно здравствене заштите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циљ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дефинисања и пружања подршке ученику у вези са променом његовог понашања.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Ученик може да одговара за лакшу повреду обавезе утврђену општим актом Школе, за тежу повреду обавезе која је у време извршења била прописана Законом и за повреду забране из чл. 110-112. Закона, као и повреде обавезе утврђене посебним законом. 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lastRenderedPageBreak/>
        <w:t>2.5. Односи међу ученицима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Односи међу ученицима заснивају се на међусобној сарадњи и помоћи, другарству, пријатељству, уважавању и поштовању личности и пристојном опхођењу.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Међусобне неспоразуме и сукобе ученици решавају у оквиру одељенске заједнице, уз посредовање одељењског старешине, психолога односно педагога или дежурног наставника.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Ученик је дужан да поштује личност других ученика, наставника и осталих запослених у Школи и пристојно се понаша према њима.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Ученици треба да се уздрже од коментарисања рада и понашања наставника, осим на одељењским састанцима са својим разредним старешином или у личном разговору са педагогом, директором и помоћником директора.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Своје примедбе на рад наставника и запослених ученици могу изнети пред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C7483">
        <w:rPr>
          <w:rFonts w:ascii="Times New Roman" w:hAnsi="Times New Roman" w:cs="Times New Roman"/>
          <w:sz w:val="24"/>
          <w:szCs w:val="24"/>
        </w:rPr>
        <w:t xml:space="preserve">ченички парламент или преко свог представника у Школском одбору.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Међусобне неспоразуме и сукобе ученика и наставника решава директор Школе.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Ученик који се понаша непримерено, грубо, агресивно и некултурно према другим ученицима, запосленима и трећим лицима, дисциплински одговара за своје понашање у складу са одредбама Закона и Статута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Старији и физички јачи ученици треба да се односе према млађим, слабијим, болешљивим и ученицима - деци без родитељског старања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тако</w:t>
      </w:r>
      <w:r w:rsidRPr="008C7483">
        <w:rPr>
          <w:rFonts w:ascii="Times New Roman" w:hAnsi="Times New Roman" w:cs="Times New Roman"/>
          <w:sz w:val="24"/>
          <w:szCs w:val="24"/>
        </w:rPr>
        <w:t xml:space="preserve"> да им помогну да ублаже такво њихово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стање.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2.6. Лични изглед ученика, запослених и трећих лица која улазе у Школу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25.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Ученици су дужни да у Школу долазе уредни, у пристојној одећи, са пристојним фризурама.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Ученици који заступају Школу на школским такмичењима у Школи и ван ње, у обавези су да буду свечано и адекватно обучени.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Сви наставници који представљају Школу на такмичењима у Школи и ван ње, у обавези су да буду свечано и адекватно обучени.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Запослени и трећа лица која улазе у Школу, не могу долазити у Школу у шортсевима, кратким панталонама, бермудама, мини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C7483">
        <w:rPr>
          <w:rFonts w:ascii="Times New Roman" w:hAnsi="Times New Roman" w:cs="Times New Roman"/>
          <w:sz w:val="24"/>
          <w:szCs w:val="24"/>
        </w:rPr>
        <w:t>сукњама, мајицама (блузама) на бретеле, атлет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C7483">
        <w:rPr>
          <w:rFonts w:ascii="Times New Roman" w:hAnsi="Times New Roman" w:cs="Times New Roman"/>
          <w:sz w:val="24"/>
          <w:szCs w:val="24"/>
        </w:rPr>
        <w:t>мајицама, папучама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и сл.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Запослени морају долазити у Школу уредни и чисти.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2.7. Дужности редара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Дужности редара су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  <w:lang w:val="hr-HR"/>
        </w:rPr>
        <w:t> - п</w:t>
      </w:r>
      <w:r w:rsidRPr="008C7483">
        <w:rPr>
          <w:rFonts w:ascii="Times New Roman" w:hAnsi="Times New Roman" w:cs="Times New Roman"/>
          <w:sz w:val="24"/>
          <w:szCs w:val="24"/>
        </w:rPr>
        <w:t>рипреме средства и услове за наставу;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  <w:lang w:val="hr-HR"/>
        </w:rPr>
        <w:t> - о</w:t>
      </w:r>
      <w:r w:rsidRPr="008C7483">
        <w:rPr>
          <w:rFonts w:ascii="Times New Roman" w:hAnsi="Times New Roman" w:cs="Times New Roman"/>
          <w:sz w:val="24"/>
          <w:szCs w:val="24"/>
        </w:rPr>
        <w:t>баве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штавају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наставнике о одсуству ученика;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  <w:lang w:val="hr-HR"/>
        </w:rPr>
        <w:lastRenderedPageBreak/>
        <w:t> - ч</w:t>
      </w:r>
      <w:r w:rsidRPr="008C7483">
        <w:rPr>
          <w:rFonts w:ascii="Times New Roman" w:hAnsi="Times New Roman" w:cs="Times New Roman"/>
          <w:sz w:val="24"/>
          <w:szCs w:val="24"/>
        </w:rPr>
        <w:t>ува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ју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личне предмете, књиге и прибор ученика;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  <w:lang w:val="hr-HR"/>
        </w:rPr>
        <w:t> - п</w:t>
      </w:r>
      <w:r w:rsidRPr="008C7483">
        <w:rPr>
          <w:rFonts w:ascii="Times New Roman" w:hAnsi="Times New Roman" w:cs="Times New Roman"/>
          <w:sz w:val="24"/>
          <w:szCs w:val="24"/>
        </w:rPr>
        <w:t>ријављуј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свако оштећење школске или личне имовине, а посебно да пре почетка наставе уочене недостатке пријав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е</w:t>
      </w:r>
      <w:r w:rsidRPr="008C7483">
        <w:rPr>
          <w:rFonts w:ascii="Times New Roman" w:hAnsi="Times New Roman" w:cs="Times New Roman"/>
          <w:sz w:val="24"/>
          <w:szCs w:val="24"/>
        </w:rPr>
        <w:t xml:space="preserve"> одељењском старешини или дежурном наставнику.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3. Учешће запослених у противпожарној заштити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Ради очувања живота ученика и запослених и очувања имовине Школе, запослени се оспособљавају за спровођење заштите од пожара и руковање уређајима, опремом и другим средствима намењеним гашењу пожара и спасавању људи и имовине, у складу са Законом о заштити од пожара и Правилима заштите од пожара Школе.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Сви запослени су обавезни да се упознају са опасностима од пожара у свом радном простору и мерама које су прописане за спречавање настанка пожара. Мере заштите од пожара организовано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се спроводе у свим радним просторијама.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28.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 организацији функционисања заштите од пожара одговорна лица су директор Школе и друга лица (навести ако их има.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29.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Оспособљавање запослених спроводи Школа уз сарадњу и стручну помоћ ватрогасних организација.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30.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Запослени непосредно учествују у спровођењу и унапређивању послова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односно општих и посебних мера заштите људи и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C7483">
        <w:rPr>
          <w:rFonts w:ascii="Times New Roman" w:hAnsi="Times New Roman" w:cs="Times New Roman"/>
          <w:sz w:val="24"/>
          <w:szCs w:val="24"/>
        </w:rPr>
        <w:t>мовине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у скл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а</w:t>
      </w:r>
      <w:r w:rsidRPr="008C7483">
        <w:rPr>
          <w:rFonts w:ascii="Times New Roman" w:hAnsi="Times New Roman" w:cs="Times New Roman"/>
          <w:sz w:val="24"/>
          <w:szCs w:val="24"/>
        </w:rPr>
        <w:t xml:space="preserve">ду са важећим законским и подзаконским актима и актима Школе, а нарочито: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оспособљавају (обучавају) се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за непосредно примењивање мера заштите од пожара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и</w:t>
      </w:r>
      <w:r w:rsidRPr="008C7483">
        <w:rPr>
          <w:rFonts w:ascii="Times New Roman" w:hAnsi="Times New Roman" w:cs="Times New Roman"/>
          <w:sz w:val="24"/>
          <w:szCs w:val="24"/>
        </w:rPr>
        <w:t xml:space="preserve"> отклањањ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е</w:t>
      </w:r>
      <w:r w:rsidRPr="008C7483">
        <w:rPr>
          <w:rFonts w:ascii="Times New Roman" w:hAnsi="Times New Roman" w:cs="Times New Roman"/>
          <w:sz w:val="24"/>
          <w:szCs w:val="24"/>
        </w:rPr>
        <w:t xml:space="preserve"> узрока и појава које могу довести до пожара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8C7483">
        <w:rPr>
          <w:rFonts w:ascii="Times New Roman" w:hAnsi="Times New Roman" w:cs="Times New Roman"/>
          <w:sz w:val="24"/>
          <w:szCs w:val="24"/>
        </w:rPr>
        <w:t>као и последица насталих евентуалним пожаром;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да у току рада стално прате и контролишу рад, функционисање и исправност уређаја, апарата и других инсталација и других средстава рада у непосредној радној околини и да сваки квар или неисправност одмах пријаве директо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р</w:t>
      </w:r>
      <w:r w:rsidRPr="008C7483">
        <w:rPr>
          <w:rFonts w:ascii="Times New Roman" w:hAnsi="Times New Roman" w:cs="Times New Roman"/>
          <w:sz w:val="24"/>
          <w:szCs w:val="24"/>
        </w:rPr>
        <w:t>у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да поштују наложене, утврђене и истакнуте мере, упозорења, забране и дате налоге у вези са заштитом од пожара у радним и другим просторијама;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да се старају да прилази електроразводним ормарима, ватрогасним апаратима, хидрантима и другим средствима и опреми за гашење пожара буде слободан.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 циљу отклањања узрока пожара, спречавања избијања, ширења и гашења пожара, спасавања људи и имовине угрожених пожаром у простору школског објекта, сви запослени морају предузети безбедносне мере (опште и посебне мере заштите од пожара) утврђене Правилима Школе.</w:t>
      </w:r>
    </w:p>
    <w:p w:rsidR="00B3314D" w:rsidRDefault="00B3314D">
      <w:pPr>
        <w:pStyle w:val="clan"/>
        <w:rPr>
          <w:rFonts w:ascii="Times New Roman" w:hAnsi="Times New Roman" w:cs="Times New Roman"/>
          <w:sz w:val="24"/>
          <w:szCs w:val="24"/>
        </w:rPr>
      </w:pP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Члан 32.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 случају пожара, експлозије, хаварије, потреса или другог догађаја, Школа врши организацију евакуације и спа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с</w:t>
      </w:r>
      <w:r w:rsidRPr="008C7483">
        <w:rPr>
          <w:rFonts w:ascii="Times New Roman" w:hAnsi="Times New Roman" w:cs="Times New Roman"/>
          <w:sz w:val="24"/>
          <w:szCs w:val="24"/>
        </w:rPr>
        <w:t>авања ученика, запослених и других лица која се могу затећи у објекту, у складу са Планом евакуације и спа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с</w:t>
      </w:r>
      <w:r w:rsidRPr="008C7483">
        <w:rPr>
          <w:rFonts w:ascii="Times New Roman" w:hAnsi="Times New Roman" w:cs="Times New Roman"/>
          <w:sz w:val="24"/>
          <w:szCs w:val="24"/>
        </w:rPr>
        <w:t>авања који Школа мора имати.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 примену процедуре евакуације одговоран је директор Школе, а у његовом одсу</w:t>
      </w:r>
      <w:r w:rsidR="003577EA" w:rsidRPr="008C7483">
        <w:rPr>
          <w:rFonts w:ascii="Times New Roman" w:hAnsi="Times New Roman" w:cs="Times New Roman"/>
          <w:sz w:val="24"/>
          <w:szCs w:val="24"/>
        </w:rPr>
        <w:t xml:space="preserve">ству помоћник </w:t>
      </w:r>
      <w:proofErr w:type="gramStart"/>
      <w:r w:rsidR="003577EA" w:rsidRPr="008C748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Pr="008C748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C7483">
        <w:rPr>
          <w:rFonts w:ascii="Times New Roman" w:hAnsi="Times New Roman" w:cs="Times New Roman"/>
          <w:sz w:val="24"/>
          <w:szCs w:val="24"/>
        </w:rPr>
        <w:t xml:space="preserve"> дежурни наставник, односно лице које они задуже за спровођење евакуације.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 случају настанка пожара већих размера у Школи, најпре се врши евакуација ученика и запослених који су се затекли у угроженом простору, као и спа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с</w:t>
      </w:r>
      <w:r w:rsidRPr="008C7483">
        <w:rPr>
          <w:rFonts w:ascii="Times New Roman" w:hAnsi="Times New Roman" w:cs="Times New Roman"/>
          <w:sz w:val="24"/>
          <w:szCs w:val="24"/>
        </w:rPr>
        <w:t>авање имовине.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Лица која руководе евакуацијом запослених напуштају просторије Школе последњ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а</w:t>
      </w:r>
      <w:r w:rsidRPr="008C7483">
        <w:rPr>
          <w:rFonts w:ascii="Times New Roman" w:hAnsi="Times New Roman" w:cs="Times New Roman"/>
          <w:sz w:val="24"/>
          <w:szCs w:val="24"/>
        </w:rPr>
        <w:t>, после извршеног прегледа стања просторија након евакуације.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 складу са чланом 25. Закона о заштити од пожара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за спровођење мера заштите од пожара Школа може ангажовати привредно друштво, односно друго правно лице које испуњава прописане услове.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Ангажовано лице из става 1. овог члана за спровођење мера заштите од пожара има дужности које су утврђене Правилима заштите од пожара Школе.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4. Забрана пушења, уношења експлозивног материјала и опасних предмета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35.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Пушење се забрањује у затвореним просторијама у којима се обавља васпитно-образовна делатност (укључујући и зборнице), као и у школском дворишту. 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Забрањено је у школску зграду и двориште уношење експлозивног материјала, оружја, кама, бодежа, као и других опасних предмета (петарди и др.).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5. Обезбеђење имовине Школе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Инвентарски предмети, наставна средства, учила и регистратурски материјал (предмети у раду, скице, пројекти и др.) не смеју се износити из Школе без одобрења директора или другог овлашћеног радника.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38.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Изношење радне одеће техничког и помоћног особља из круга Школе дозвољено је само ради прања.</w:t>
      </w:r>
    </w:p>
    <w:p w:rsidR="00B3314D" w:rsidRDefault="00B3314D">
      <w:pPr>
        <w:pStyle w:val="clan"/>
        <w:rPr>
          <w:rFonts w:ascii="Times New Roman" w:hAnsi="Times New Roman" w:cs="Times New Roman"/>
          <w:sz w:val="24"/>
          <w:szCs w:val="24"/>
        </w:rPr>
      </w:pPr>
    </w:p>
    <w:p w:rsidR="00B3314D" w:rsidRDefault="00B3314D">
      <w:pPr>
        <w:pStyle w:val="clan"/>
        <w:rPr>
          <w:rFonts w:ascii="Times New Roman" w:hAnsi="Times New Roman" w:cs="Times New Roman"/>
          <w:sz w:val="24"/>
          <w:szCs w:val="24"/>
        </w:rPr>
      </w:pP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Члан 39.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 завршетку радног времена сви печати, штамбиљи, жигови, вредносни папири, као и остали регистратурски материјал морају бити закључани и обезбеђени.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Нарочито се обезбеђују дневници рада и остала евиденција о ученицима и запосленима.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 завршетку рада касе, ормари, плакари, столови, све просторије и школска зграда обавезно се закључавају.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6. Време рада секретаријата и библиотеке са ученицима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40.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Секретаријат Школе прима ученике сваког радног дана у време од __ до __ часова.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Евентуални спорови између особља секретаријата и ученика пријављују се директору, који предузима неопходне мере ради окончања спора.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Дисциплински поступак покреће се уколико постоји правни основ (у Закону, општем акту Школе) за покретање таквог поступка, како против ученика тако и против запосленог.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Библиотека је отворена сваког радног дана од ___ до ___ часова.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Стручна литература се не издаје и може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да </w:t>
      </w:r>
      <w:r w:rsidRPr="008C7483">
        <w:rPr>
          <w:rFonts w:ascii="Times New Roman" w:hAnsi="Times New Roman" w:cs="Times New Roman"/>
          <w:sz w:val="24"/>
          <w:szCs w:val="24"/>
        </w:rPr>
        <w:t>се користи само у просторијама библиотеке, у радно време.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7. Обавештења ученицима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Обавештења ученицима Школе дају се преко огласне табле или књиге саопштења.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8. Пријем и кретање странаца и других лица у Школи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Долазак и посета страних држављана могући су само по одобрењу директора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Страни држављанин не може ући у зграду Школе пре него што буде пријављен директору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45.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Директор Школе или лице које он одреди прати страног држављанина у обиласку Школе, а ако он остаје дуже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8C7483">
        <w:rPr>
          <w:rFonts w:ascii="Times New Roman" w:hAnsi="Times New Roman" w:cs="Times New Roman"/>
          <w:sz w:val="24"/>
          <w:szCs w:val="24"/>
        </w:rPr>
        <w:t xml:space="preserve"> одређује запосленог који ће се о њему старати за време доласка и посете Школи.</w:t>
      </w:r>
    </w:p>
    <w:p w:rsidR="00B3314D" w:rsidRDefault="00B3314D">
      <w:pPr>
        <w:pStyle w:val="clan"/>
        <w:rPr>
          <w:rFonts w:ascii="Times New Roman" w:hAnsi="Times New Roman" w:cs="Times New Roman"/>
          <w:sz w:val="24"/>
          <w:szCs w:val="24"/>
        </w:rPr>
      </w:pPr>
    </w:p>
    <w:p w:rsidR="00B3314D" w:rsidRDefault="00B3314D">
      <w:pPr>
        <w:pStyle w:val="clan"/>
        <w:rPr>
          <w:rFonts w:ascii="Times New Roman" w:hAnsi="Times New Roman" w:cs="Times New Roman"/>
          <w:sz w:val="24"/>
          <w:szCs w:val="24"/>
        </w:rPr>
      </w:pP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Члан 46.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За време боравка у Школи страни држављанин је дужан да се придржава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З</w:t>
      </w:r>
      <w:r w:rsidRPr="008C7483">
        <w:rPr>
          <w:rFonts w:ascii="Times New Roman" w:hAnsi="Times New Roman" w:cs="Times New Roman"/>
          <w:sz w:val="24"/>
          <w:szCs w:val="24"/>
        </w:rPr>
        <w:t>акона, других прописа и одлука Школе, а посебно оних прописа који се односе на чување државне, пословне, службене или професионалне тајне.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Грађанина и представника организација кој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е</w:t>
      </w:r>
      <w:r w:rsidRPr="008C7483">
        <w:rPr>
          <w:rFonts w:ascii="Times New Roman" w:hAnsi="Times New Roman" w:cs="Times New Roman"/>
          <w:sz w:val="24"/>
          <w:szCs w:val="24"/>
        </w:rPr>
        <w:t xml:space="preserve"> долазе у Школу по личном или службеном послу дежурни запослени упућује и одводи у одговарајућу службу Школе.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 завршетку посете дежурни запослени прати странку до излаза из школске зграде.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48.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Ван радног времена у Школу може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да </w:t>
      </w:r>
      <w:r w:rsidRPr="008C7483">
        <w:rPr>
          <w:rFonts w:ascii="Times New Roman" w:hAnsi="Times New Roman" w:cs="Times New Roman"/>
          <w:sz w:val="24"/>
          <w:szCs w:val="24"/>
        </w:rPr>
        <w:t>се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улази само уз претходну најаву дежурном запосленом.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49.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 по претходном налогу, односно одобрењу директора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50.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По завршетку посла запослени је дужан да се јави дежурном запосленом приликом изласка из школске зграде.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Одлазак се евидентира у књизи евиденције посета и боравка запослених у Школи.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Групне посете лица која нису запослени или ученици Школе, дозвољене су само по одобрењу директора Школе.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9. Правила понашања директора, наставника и осталих запослених у Школи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Дужности директора Школе утврђена су Законом и Статутом Школе.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За свој рад директор одговара Школском одбору и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м</w:t>
      </w:r>
      <w:r w:rsidRPr="008C7483">
        <w:rPr>
          <w:rFonts w:ascii="Times New Roman" w:hAnsi="Times New Roman" w:cs="Times New Roman"/>
          <w:sz w:val="24"/>
          <w:szCs w:val="24"/>
        </w:rPr>
        <w:t>инистру просвете, науке и технолошког развоја.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Директор негује добре међуљудске односе у Школи.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Директор прима на разговор запослене, ученике, родитеље односно друге законске заступнике ученика и друга лица сваког радног дана од ___ до ___ часова.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 случају хитности, директор ће лица из става 4. овог члана примити одмах или упутити другом овлашћеном лицу.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Дужности наставника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су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– долази у Школу најкасније 5 минута пре почетка наставе и других облика рада;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одлази на време на часове;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на време обавести директора Школе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о свом изостајању, ради благовременог организовања замене;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само у службене сврхе користи опрему и инвентар Школе, као и остали потрошни материјал;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прибави одобрење директора Школе за изношење важних докумената Школе и наставних средстава, изузимајући изношење евиденције, образаца јавне исправе или јавне исправе чије би изношење представљало тежу повреду обавезе запосленог, односно чије би изношење представљало повреду Закона;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долази на наставу прикладно одевен и својим изгледом васпитно делује на ученике;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– поштује и друга правила прописана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З</w:t>
      </w:r>
      <w:r w:rsidRPr="008C7483">
        <w:rPr>
          <w:rFonts w:ascii="Times New Roman" w:hAnsi="Times New Roman" w:cs="Times New Roman"/>
          <w:sz w:val="24"/>
          <w:szCs w:val="24"/>
        </w:rPr>
        <w:t>аконом и актима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Дужност дежурног наставника је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дође на посао 15 минута пре почетка наставе;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дежура у време када нема других радних обавеза;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води уредно књигу дежурног наставника и у њу уписује промене које су од значаја за рад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обезбеди несметано извођење наставе и стара се о понашању ученика за време свог дежурства;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обавести директора о недоласку наставника на наставу ради обезбеђења замене одсутног наставника.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Члан 55.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Запосленом у Школи забрањено је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касни на посао или одлази са посла пре истека радног времена, без одобрења директора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– носи оружје у Школи и кругу Школе;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самовољно решава међусобне сукобе употребом оружја, оруђа и физичке силе;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пуши у просторијама и дворишту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долази у Школу у припитом или пијаном стању, уноси у Школу ради употребе алкохол и друга опојна средства кој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а</w:t>
      </w:r>
      <w:r w:rsidRPr="008C7483">
        <w:rPr>
          <w:rFonts w:ascii="Times New Roman" w:hAnsi="Times New Roman" w:cs="Times New Roman"/>
          <w:sz w:val="24"/>
          <w:szCs w:val="24"/>
        </w:rPr>
        <w:t xml:space="preserve"> смањују радну способност;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незаконито располаже средствима Школе, школским простором, опремом и имовином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злоупотребљава свој положај у Школи ради стицања имовинске и друге користи од ученика, родитеља односно другог законског заступника или запосленог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Одељењски старешина је дужан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брине о раду и успеху својих ученика;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уредно води дневник рада, разредну књигу и другу прописану евиденцију;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– благовремено прати остваривање распореда часова у свом одељењу и упозорава наставнике који неуредно воде евиденцију;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правда изостанке ученика на основу лекарског оправдања школског лекара или оправдања родитеља, односно другог законског заступника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ученика;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уписује у ђачку књижицу обавештења за родитеља, односно другог законског заступника ученика и врши контролу упознавања са обавештењем;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сарађује са родитељима, односно другим законским заступницима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8C7483">
        <w:rPr>
          <w:rFonts w:ascii="Times New Roman" w:hAnsi="Times New Roman" w:cs="Times New Roman"/>
          <w:sz w:val="24"/>
          <w:szCs w:val="24"/>
        </w:rPr>
        <w:t>ученика и обавештава их о понашању, изостанцима и успеху ученика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 и</w:t>
      </w:r>
      <w:r w:rsidRPr="008C7483">
        <w:rPr>
          <w:rFonts w:ascii="Times New Roman" w:hAnsi="Times New Roman" w:cs="Times New Roman"/>
          <w:sz w:val="24"/>
          <w:szCs w:val="24"/>
        </w:rPr>
        <w:t xml:space="preserve"> пружа информације о другим активностима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брине о ученицима свог одељења за време извођења културних манифестација и других ваннаставних активности у којима он учествује.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58.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Дужности стручних сарадника јесу: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својим стручним знањем и саветодавним радом унапређују образовно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8C7483">
        <w:rPr>
          <w:rFonts w:ascii="Times New Roman" w:hAnsi="Times New Roman" w:cs="Times New Roman"/>
          <w:sz w:val="24"/>
          <w:szCs w:val="24"/>
        </w:rPr>
        <w:t>васпитни рад у Школи и пружају стручну помоћ ученицима, родитељима и наставницима по питањ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има</w:t>
      </w:r>
      <w:r w:rsidRPr="008C7483">
        <w:rPr>
          <w:rFonts w:ascii="Times New Roman" w:hAnsi="Times New Roman" w:cs="Times New Roman"/>
          <w:sz w:val="24"/>
          <w:szCs w:val="24"/>
        </w:rPr>
        <w:t xml:space="preserve"> која су од значаја за образовање и васпитање;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долазе на посао најкасније десет минута пре почетка радног времена;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обаве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штавају</w:t>
      </w:r>
      <w:r w:rsidRPr="008C7483">
        <w:rPr>
          <w:rFonts w:ascii="Times New Roman" w:hAnsi="Times New Roman" w:cs="Times New Roman"/>
          <w:sz w:val="24"/>
          <w:szCs w:val="24"/>
        </w:rPr>
        <w:t xml:space="preserve"> директора Школе о разлозима изостанка с посла;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остварују сарадњу са ученицима и родитељима односно другим законским заступницима ученика;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на време достављају записнике и извештаје о успеху ученика и њиховим изостанцима директору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извршавају и друге обавезе по налогу директора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59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Дужност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и</w:t>
      </w:r>
      <w:r w:rsidRPr="008C7483">
        <w:rPr>
          <w:rFonts w:ascii="Times New Roman" w:hAnsi="Times New Roman" w:cs="Times New Roman"/>
          <w:sz w:val="24"/>
          <w:szCs w:val="24"/>
        </w:rPr>
        <w:t xml:space="preserve"> запослених који обављају правне, финансијске и административне послове јесу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на посао долазе на време и прикладно одевени;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обавесте директора Школе о разлозима изостанка с посла;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пристојно се опходе према ученицима, родитељима односно другим законским заступницима ученика, запосленим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а</w:t>
      </w:r>
      <w:r w:rsidRPr="008C7483">
        <w:rPr>
          <w:rFonts w:ascii="Times New Roman" w:hAnsi="Times New Roman" w:cs="Times New Roman"/>
          <w:sz w:val="24"/>
          <w:szCs w:val="24"/>
        </w:rPr>
        <w:t xml:space="preserve"> и другим лицима;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да посао утврђен Правилником о систематизацији послова обављају савесно и благовремено.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60.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Дужности запосленог на помоћно-техничким пословима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је</w:t>
      </w:r>
      <w:r w:rsidRPr="008C7483">
        <w:rPr>
          <w:rFonts w:ascii="Times New Roman" w:hAnsi="Times New Roman" w:cs="Times New Roman"/>
          <w:sz w:val="24"/>
          <w:szCs w:val="24"/>
        </w:rPr>
        <w:t>су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одржава чистоћу школских просторија и дворишта;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не удаљава се са радног места без дозволе директора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– доставља потребан материјал за наставу;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обавља своје послове у оквиру радног места;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свакодневно прегледа учионице и остале просторије у Школи;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утврђује стање објекта и опреме и о томе обавештава директора Школе;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предузима све мере да се по завршетку рада обезбеде и закључају објекти Школе, погасе светла, проверава водоводне, грејне и друге инсталације.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61.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Лични подаци о ученику могу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да </w:t>
      </w:r>
      <w:r w:rsidRPr="008C7483">
        <w:rPr>
          <w:rFonts w:ascii="Times New Roman" w:hAnsi="Times New Roman" w:cs="Times New Roman"/>
          <w:sz w:val="24"/>
          <w:szCs w:val="24"/>
        </w:rPr>
        <w:t>се корист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е</w:t>
      </w:r>
      <w:r w:rsidRPr="008C7483">
        <w:rPr>
          <w:rFonts w:ascii="Times New Roman" w:hAnsi="Times New Roman" w:cs="Times New Roman"/>
          <w:sz w:val="24"/>
          <w:szCs w:val="24"/>
        </w:rPr>
        <w:t xml:space="preserve"> само у складу са законом којим се уређује заштита података о личности.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Приликом статистичких анализа и научноистраживачког рада лични подаци користе се и објављују на начин којим се обезбеђује заштита идентитета учесника образовања и васпитања.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Забрањена је употреба података о личности деце, ученика, одраслих и запослених ван намене за коју су прикупљени.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10. Правила понашања родитеља односно другог законског заступника ученика и трећих лица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62.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Родитељ односно други законски заступник ученика је дужан да: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прати понашање, учење и успех свог детета и редовно се информише о томе;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сарађује са одељенским старешином;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сарађује са предметним наставницима;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редовно присуствује родитељским састанцима;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пружа помоћ Школи у остваривању васпитног рада;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– доприноси остваривању планираних задатака Школе и побољшању услова живота и рада у њој.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63.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Школа не може да прикупља финансијска средства од ученика без обавешт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авања</w:t>
      </w:r>
      <w:r w:rsidRPr="008C7483">
        <w:rPr>
          <w:rFonts w:ascii="Times New Roman" w:hAnsi="Times New Roman" w:cs="Times New Roman"/>
          <w:sz w:val="24"/>
          <w:szCs w:val="24"/>
        </w:rPr>
        <w:t xml:space="preserve"> и сагласности његовог родитеља односно другог законског заступника о томе.</w:t>
      </w: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11. Информисање запослених, деце, ученика и родитеља односно других законских заступника, стручних органа и Школског одбора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64.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Директор Школе је обавезан да благовремено информише запослене, децу, ученике и родитеље односно друге законске заступнике,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 xml:space="preserve">као и </w:t>
      </w:r>
      <w:r w:rsidRPr="008C7483">
        <w:rPr>
          <w:rFonts w:ascii="Times New Roman" w:hAnsi="Times New Roman" w:cs="Times New Roman"/>
          <w:sz w:val="24"/>
          <w:szCs w:val="24"/>
        </w:rPr>
        <w:t xml:space="preserve">стручне органе и Школски одбор о свим питањима од интереса за рад Школе у целини. 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Информисање из става 1. овог члана врши се преко огласне табле и сајта Школе.</w:t>
      </w:r>
    </w:p>
    <w:p w:rsidR="00AC0141" w:rsidRPr="008C7483" w:rsidRDefault="00AC0141">
      <w:pPr>
        <w:pStyle w:val="tex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C0141" w:rsidRPr="008C7483" w:rsidRDefault="002922D5">
      <w:pPr>
        <w:pStyle w:val="naslov"/>
        <w:rPr>
          <w:rFonts w:ascii="Times New Roman" w:hAnsi="Times New Roman" w:cs="Times New Roman"/>
        </w:rPr>
      </w:pPr>
      <w:r w:rsidRPr="008C7483">
        <w:rPr>
          <w:rFonts w:ascii="Times New Roman" w:hAnsi="Times New Roman" w:cs="Times New Roman"/>
        </w:rPr>
        <w:t>III ЗАВРШНЕ ОДРЕДБЕ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lastRenderedPageBreak/>
        <w:t>Члан 65.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За спровођење ових правила одговоран је директор Школе.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66.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Ова правила ступају на снагу осмог дана од дана објављивања на огласној табли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Ш</w:t>
      </w:r>
      <w:r w:rsidRPr="008C7483">
        <w:rPr>
          <w:rFonts w:ascii="Times New Roman" w:hAnsi="Times New Roman" w:cs="Times New Roman"/>
          <w:sz w:val="24"/>
          <w:szCs w:val="24"/>
        </w:rPr>
        <w:t>коле.</w:t>
      </w:r>
    </w:p>
    <w:p w:rsidR="00AC0141" w:rsidRPr="008C7483" w:rsidRDefault="002922D5">
      <w:pPr>
        <w:pStyle w:val="clan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Члан 67.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 xml:space="preserve">Ступањем на снагу ових </w:t>
      </w:r>
      <w:r w:rsidRPr="008C7483">
        <w:rPr>
          <w:rFonts w:ascii="Times New Roman" w:hAnsi="Times New Roman" w:cs="Times New Roman"/>
          <w:sz w:val="24"/>
          <w:szCs w:val="24"/>
          <w:lang w:val="hr-HR"/>
        </w:rPr>
        <w:t>п</w:t>
      </w:r>
      <w:r w:rsidRPr="008C7483">
        <w:rPr>
          <w:rFonts w:ascii="Times New Roman" w:hAnsi="Times New Roman" w:cs="Times New Roman"/>
          <w:sz w:val="24"/>
          <w:szCs w:val="24"/>
        </w:rPr>
        <w:t>равила престају да важе Правила понашања деце, ученика, родитеља односно других законских заступника ученика, запослених и других лица бр. ____од ____ године.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 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 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 </w:t>
      </w:r>
    </w:p>
    <w:p w:rsidR="00AC0141" w:rsidRPr="008C7483" w:rsidRDefault="002922D5">
      <w:pPr>
        <w:pStyle w:val="text"/>
        <w:rPr>
          <w:rFonts w:ascii="Times New Roman" w:hAnsi="Times New Roman" w:cs="Times New Roman"/>
          <w:sz w:val="24"/>
          <w:szCs w:val="24"/>
        </w:rPr>
      </w:pPr>
      <w:r w:rsidRPr="008C7483">
        <w:rPr>
          <w:rFonts w:ascii="Times New Roman" w:hAnsi="Times New Roman" w:cs="Times New Roman"/>
          <w:sz w:val="24"/>
          <w:szCs w:val="24"/>
        </w:rPr>
        <w:t>У</w:t>
      </w:r>
      <w:r w:rsidR="00B3314D">
        <w:rPr>
          <w:rFonts w:ascii="Times New Roman" w:hAnsi="Times New Roman" w:cs="Times New Roman"/>
          <w:sz w:val="24"/>
          <w:szCs w:val="24"/>
          <w:lang w:val="sr-Cyrl-RS"/>
        </w:rPr>
        <w:t xml:space="preserve"> Рашки, 30.6.2023.</w:t>
      </w:r>
      <w:r w:rsidRPr="008C7483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2533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67"/>
        <w:gridCol w:w="12668"/>
      </w:tblGrid>
      <w:tr w:rsidR="00B3314D" w:rsidRPr="001A6DE5" w:rsidTr="00A26311">
        <w:trPr>
          <w:jc w:val="center"/>
        </w:trPr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14D" w:rsidRPr="001A6DE5" w:rsidRDefault="00B3314D" w:rsidP="00A2631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314D" w:rsidRPr="001A6DE5" w:rsidRDefault="00B3314D" w:rsidP="00A2631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314D" w:rsidRPr="001A6DE5" w:rsidRDefault="00B3314D" w:rsidP="00A26311">
            <w:pPr>
              <w:pStyle w:val="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314D" w:rsidRDefault="00B3314D" w:rsidP="00A26311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4D" w:rsidRDefault="00B3314D" w:rsidP="00A26311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14D" w:rsidRDefault="00B3314D" w:rsidP="00A26311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5">
              <w:rPr>
                <w:rFonts w:ascii="Times New Roman" w:hAnsi="Times New Roman" w:cs="Times New Roman"/>
                <w:sz w:val="24"/>
                <w:szCs w:val="24"/>
              </w:rPr>
              <w:t>Председник Школског одбора</w:t>
            </w:r>
          </w:p>
          <w:p w:rsidR="00B3314D" w:rsidRPr="001A6DE5" w:rsidRDefault="00B3314D" w:rsidP="00A26311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Срђан Станчић</w:t>
            </w:r>
          </w:p>
          <w:p w:rsidR="00B3314D" w:rsidRPr="001A6DE5" w:rsidRDefault="00B3314D" w:rsidP="00A26311">
            <w:pPr>
              <w:pStyle w:val="text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3314D" w:rsidRPr="001A6DE5" w:rsidRDefault="00B3314D" w:rsidP="00A26311">
            <w:pPr>
              <w:pStyle w:val="text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5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B3314D" w:rsidRPr="001A6DE5" w:rsidRDefault="00B3314D" w:rsidP="00B3314D">
      <w:pPr>
        <w:pStyle w:val="text"/>
        <w:rPr>
          <w:rFonts w:ascii="Times New Roman" w:hAnsi="Times New Roman" w:cs="Times New Roman"/>
          <w:sz w:val="24"/>
          <w:szCs w:val="24"/>
        </w:rPr>
      </w:pPr>
      <w:r w:rsidRPr="001A6DE5">
        <w:rPr>
          <w:rFonts w:ascii="Times New Roman" w:hAnsi="Times New Roman" w:cs="Times New Roman"/>
          <w:sz w:val="24"/>
          <w:szCs w:val="24"/>
        </w:rPr>
        <w:t> </w:t>
      </w:r>
    </w:p>
    <w:p w:rsidR="00B3314D" w:rsidRPr="00B3314D" w:rsidRDefault="00B3314D" w:rsidP="00B3314D">
      <w:pPr>
        <w:pStyle w:val="nazivobrasca-expand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  <w:r w:rsidRPr="00B3314D">
        <w:rPr>
          <w:rFonts w:ascii="Times New Roman" w:hAnsi="Times New Roman" w:cs="Times New Roman"/>
          <w:b w:val="0"/>
          <w:i/>
          <w:sz w:val="24"/>
          <w:szCs w:val="24"/>
        </w:rPr>
        <w:t>Правил</w:t>
      </w:r>
      <w:r w:rsidRPr="00B3314D"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>ник</w:t>
      </w:r>
      <w:r w:rsidRPr="00B3314D">
        <w:rPr>
          <w:rFonts w:ascii="Times New Roman" w:hAnsi="Times New Roman" w:cs="Times New Roman"/>
          <w:b w:val="0"/>
          <w:i/>
          <w:sz w:val="24"/>
          <w:szCs w:val="24"/>
        </w:rPr>
        <w:t xml:space="preserve"> понашања</w:t>
      </w:r>
      <w:r w:rsidRPr="00B3314D"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B3314D">
        <w:rPr>
          <w:rFonts w:ascii="Times New Roman" w:hAnsi="Times New Roman" w:cs="Times New Roman"/>
          <w:b w:val="0"/>
          <w:i/>
          <w:sz w:val="24"/>
          <w:szCs w:val="24"/>
        </w:rPr>
        <w:t>деце, ученика, запослених,</w:t>
      </w:r>
      <w:r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B3314D">
        <w:rPr>
          <w:rFonts w:ascii="Times New Roman" w:hAnsi="Times New Roman" w:cs="Times New Roman"/>
          <w:b w:val="0"/>
          <w:i/>
          <w:sz w:val="24"/>
          <w:szCs w:val="24"/>
        </w:rPr>
        <w:t>родитеља односно других законских</w:t>
      </w:r>
      <w:r w:rsidRPr="00B3314D"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B3314D">
        <w:rPr>
          <w:rFonts w:ascii="Times New Roman" w:hAnsi="Times New Roman" w:cs="Times New Roman"/>
          <w:b w:val="0"/>
          <w:i/>
          <w:sz w:val="24"/>
          <w:szCs w:val="24"/>
        </w:rPr>
        <w:t>заступника и</w:t>
      </w:r>
      <w:r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B3314D">
        <w:rPr>
          <w:rFonts w:ascii="Times New Roman" w:hAnsi="Times New Roman" w:cs="Times New Roman"/>
          <w:b w:val="0"/>
          <w:i/>
          <w:sz w:val="24"/>
          <w:szCs w:val="24"/>
        </w:rPr>
        <w:t>других лица</w:t>
      </w:r>
      <w:r w:rsidRPr="00B3314D">
        <w:rPr>
          <w:rFonts w:ascii="Times New Roman" w:hAnsi="Times New Roman" w:cs="Times New Roman"/>
          <w:b w:val="0"/>
          <w:i/>
          <w:sz w:val="24"/>
          <w:szCs w:val="24"/>
          <w:lang w:val="sr-Cyrl-RS"/>
        </w:rPr>
        <w:t xml:space="preserve"> 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заведен је под деловодним бројем </w:t>
      </w:r>
      <w:r w:rsidR="00B20385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416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од</w:t>
      </w:r>
      <w:r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 xml:space="preserve"> 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1</w:t>
      </w:r>
      <w:r w:rsidR="00B20385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2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.</w:t>
      </w:r>
      <w:r w:rsidR="00B20385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7</w:t>
      </w:r>
      <w:bookmarkStart w:id="0" w:name="_GoBack"/>
      <w:bookmarkEnd w:id="0"/>
      <w:r w:rsidRPr="00B3314D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.2023.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  <w:lang w:val="sr-Cyrl-RS"/>
        </w:rPr>
        <w:t>г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</w:rPr>
        <w:t>одине</w:t>
      </w:r>
      <w:r w:rsidRPr="00B3314D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2922D5" w:rsidRPr="008C7483" w:rsidRDefault="002922D5" w:rsidP="00B3314D">
      <w:pPr>
        <w:pStyle w:val="text"/>
        <w:jc w:val="right"/>
        <w:rPr>
          <w:rFonts w:ascii="Times New Roman" w:hAnsi="Times New Roman" w:cs="Times New Roman"/>
          <w:sz w:val="24"/>
          <w:szCs w:val="24"/>
        </w:rPr>
      </w:pPr>
    </w:p>
    <w:sectPr w:rsidR="002922D5" w:rsidRPr="008C7483" w:rsidSect="008C748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D7E"/>
    <w:rsid w:val="000F637A"/>
    <w:rsid w:val="002922D5"/>
    <w:rsid w:val="002B26DE"/>
    <w:rsid w:val="003577EA"/>
    <w:rsid w:val="005D4783"/>
    <w:rsid w:val="006F720F"/>
    <w:rsid w:val="007C6D7E"/>
    <w:rsid w:val="008C7483"/>
    <w:rsid w:val="00983791"/>
    <w:rsid w:val="00AC0141"/>
    <w:rsid w:val="00B20385"/>
    <w:rsid w:val="00B3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4C727"/>
  <w15:docId w15:val="{3F85C019-42C3-4CE9-B38A-3D06A5CD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Theme="minorEastAsia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upa">
    <w:name w:val="grupa"/>
    <w:basedOn w:val="Normal"/>
    <w:pPr>
      <w:spacing w:before="60" w:after="60" w:line="240" w:lineRule="auto"/>
      <w:jc w:val="center"/>
    </w:pPr>
    <w:rPr>
      <w:rFonts w:ascii="Tahoma" w:hAnsi="Tahoma" w:cs="Tahoma"/>
      <w:b/>
      <w:bCs/>
      <w:i/>
      <w:iCs/>
      <w:sz w:val="56"/>
      <w:szCs w:val="56"/>
    </w:rPr>
  </w:style>
  <w:style w:type="paragraph" w:customStyle="1" w:styleId="nazivgrupe">
    <w:name w:val="nazivgrupe"/>
    <w:basedOn w:val="Normal"/>
    <w:pPr>
      <w:spacing w:before="390" w:after="390" w:line="240" w:lineRule="auto"/>
      <w:jc w:val="center"/>
    </w:pPr>
    <w:rPr>
      <w:rFonts w:ascii="Tahoma" w:hAnsi="Tahoma" w:cs="Tahoma"/>
      <w:b/>
      <w:bCs/>
      <w:i/>
      <w:iCs/>
      <w:sz w:val="39"/>
      <w:szCs w:val="39"/>
    </w:rPr>
  </w:style>
  <w:style w:type="paragraph" w:customStyle="1" w:styleId="izvorprava">
    <w:name w:val="izvorprava"/>
    <w:basedOn w:val="Normal"/>
    <w:pPr>
      <w:spacing w:before="60" w:after="60" w:line="240" w:lineRule="auto"/>
      <w:jc w:val="center"/>
    </w:pPr>
    <w:rPr>
      <w:rFonts w:ascii="Tahoma" w:hAnsi="Tahoma" w:cs="Tahoma"/>
      <w:b/>
      <w:bCs/>
      <w:i/>
      <w:iCs/>
      <w:sz w:val="32"/>
      <w:szCs w:val="32"/>
    </w:rPr>
  </w:style>
  <w:style w:type="paragraph" w:customStyle="1" w:styleId="textizvoraprava">
    <w:name w:val="textizvoraprava"/>
    <w:basedOn w:val="Normal"/>
    <w:pPr>
      <w:spacing w:before="120" w:after="120" w:line="240" w:lineRule="auto"/>
      <w:jc w:val="both"/>
    </w:pPr>
    <w:rPr>
      <w:rFonts w:ascii="Tahoma" w:hAnsi="Tahoma" w:cs="Tahoma"/>
      <w:i/>
      <w:iCs/>
      <w:sz w:val="24"/>
      <w:szCs w:val="24"/>
    </w:rPr>
  </w:style>
  <w:style w:type="paragraph" w:customStyle="1" w:styleId="uvodnenapomene">
    <w:name w:val="uvodnenapomene"/>
    <w:basedOn w:val="Normal"/>
    <w:pPr>
      <w:keepNext/>
      <w:spacing w:before="240" w:after="120" w:line="240" w:lineRule="auto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nazivugovoraunapomeni">
    <w:name w:val="nazivugovoraunapomeni"/>
    <w:basedOn w:val="Normal"/>
    <w:pPr>
      <w:keepNext/>
      <w:spacing w:before="240" w:after="24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unapomeni">
    <w:name w:val="podnaslovunapomeni"/>
    <w:basedOn w:val="Normal"/>
    <w:pPr>
      <w:keepNext/>
      <w:spacing w:before="120" w:after="120" w:line="240" w:lineRule="auto"/>
    </w:pPr>
    <w:rPr>
      <w:rFonts w:ascii="Tahoma" w:hAnsi="Tahoma" w:cs="Tahoma"/>
      <w:b/>
      <w:bCs/>
      <w:i/>
      <w:iCs/>
      <w:sz w:val="21"/>
      <w:szCs w:val="21"/>
    </w:rPr>
  </w:style>
  <w:style w:type="paragraph" w:customStyle="1" w:styleId="nazivugovora">
    <w:name w:val="nazivugovora"/>
    <w:basedOn w:val="Normal"/>
    <w:pPr>
      <w:spacing w:before="120" w:after="120" w:line="240" w:lineRule="auto"/>
    </w:pPr>
    <w:rPr>
      <w:rFonts w:ascii="Tahoma" w:hAnsi="Tahoma" w:cs="Tahoma"/>
      <w:b/>
      <w:bCs/>
      <w:i/>
      <w:iCs/>
      <w:sz w:val="27"/>
      <w:szCs w:val="27"/>
    </w:rPr>
  </w:style>
  <w:style w:type="paragraph" w:customStyle="1" w:styleId="text">
    <w:name w:val="text"/>
    <w:basedOn w:val="Normal"/>
    <w:pPr>
      <w:spacing w:before="60" w:after="60" w:line="240" w:lineRule="auto"/>
      <w:jc w:val="both"/>
    </w:pPr>
    <w:rPr>
      <w:rFonts w:ascii="Tahoma" w:hAnsi="Tahoma" w:cs="Tahoma"/>
      <w:sz w:val="23"/>
      <w:szCs w:val="23"/>
    </w:rPr>
  </w:style>
  <w:style w:type="paragraph" w:customStyle="1" w:styleId="zagrada">
    <w:name w:val="zagrada"/>
    <w:basedOn w:val="Normal"/>
    <w:pPr>
      <w:spacing w:before="60" w:after="60" w:line="240" w:lineRule="auto"/>
      <w:jc w:val="both"/>
    </w:pPr>
    <w:rPr>
      <w:rFonts w:ascii="Tahoma" w:hAnsi="Tahoma" w:cs="Tahoma"/>
      <w:i/>
      <w:iCs/>
      <w:sz w:val="20"/>
      <w:szCs w:val="20"/>
    </w:rPr>
  </w:style>
  <w:style w:type="paragraph" w:customStyle="1" w:styleId="nazivobrasca-expand">
    <w:name w:val="nazivobrasca-expand"/>
    <w:basedOn w:val="Normal"/>
    <w:pPr>
      <w:spacing w:after="2" w:line="240" w:lineRule="auto"/>
      <w:jc w:val="center"/>
    </w:pPr>
    <w:rPr>
      <w:rFonts w:ascii="Tahoma" w:hAnsi="Tahoma" w:cs="Tahoma"/>
      <w:b/>
      <w:bCs/>
      <w:spacing w:val="60"/>
      <w:sz w:val="23"/>
      <w:szCs w:val="23"/>
    </w:rPr>
  </w:style>
  <w:style w:type="paragraph" w:customStyle="1" w:styleId="nazivobrasca">
    <w:name w:val="nazivobrasca"/>
    <w:basedOn w:val="Normal"/>
    <w:pPr>
      <w:spacing w:after="15" w:line="240" w:lineRule="auto"/>
      <w:jc w:val="center"/>
    </w:pPr>
    <w:rPr>
      <w:rFonts w:ascii="Tahoma" w:hAnsi="Tahoma" w:cs="Tahoma"/>
      <w:b/>
      <w:bCs/>
      <w:sz w:val="23"/>
      <w:szCs w:val="23"/>
    </w:rPr>
  </w:style>
  <w:style w:type="paragraph" w:customStyle="1" w:styleId="o-obrazlozenje">
    <w:name w:val="o-obrazlozenje"/>
    <w:basedOn w:val="Normal"/>
    <w:pPr>
      <w:spacing w:after="2" w:line="240" w:lineRule="auto"/>
      <w:jc w:val="center"/>
    </w:pPr>
    <w:rPr>
      <w:rFonts w:ascii="Tahoma" w:hAnsi="Tahoma" w:cs="Tahoma"/>
      <w:b/>
      <w:bCs/>
      <w:spacing w:val="60"/>
      <w:sz w:val="23"/>
      <w:szCs w:val="23"/>
    </w:rPr>
  </w:style>
  <w:style w:type="paragraph" w:customStyle="1" w:styleId="nabrajanje-crtice">
    <w:name w:val="nabrajanje-crtice"/>
    <w:basedOn w:val="Normal"/>
    <w:pPr>
      <w:spacing w:before="60" w:after="60" w:line="240" w:lineRule="auto"/>
      <w:ind w:left="285"/>
      <w:jc w:val="both"/>
    </w:pPr>
    <w:rPr>
      <w:rFonts w:ascii="Tahoma" w:hAnsi="Tahoma" w:cs="Tahoma"/>
      <w:sz w:val="21"/>
      <w:szCs w:val="21"/>
    </w:rPr>
  </w:style>
  <w:style w:type="paragraph" w:customStyle="1" w:styleId="predmet">
    <w:name w:val="predmet"/>
    <w:basedOn w:val="Normal"/>
    <w:pPr>
      <w:spacing w:before="60" w:after="60" w:line="240" w:lineRule="auto"/>
      <w:ind w:left="1245" w:hanging="1245"/>
    </w:pPr>
    <w:rPr>
      <w:rFonts w:ascii="Tahoma" w:hAnsi="Tahoma" w:cs="Tahoma"/>
      <w:sz w:val="24"/>
      <w:szCs w:val="24"/>
    </w:rPr>
  </w:style>
  <w:style w:type="paragraph" w:customStyle="1" w:styleId="clan">
    <w:name w:val="clan"/>
    <w:basedOn w:val="Normal"/>
    <w:pPr>
      <w:spacing w:before="240" w:after="240" w:line="240" w:lineRule="auto"/>
      <w:jc w:val="center"/>
    </w:pPr>
    <w:rPr>
      <w:rFonts w:ascii="Tahoma" w:hAnsi="Tahoma" w:cs="Tahoma"/>
      <w:b/>
      <w:bCs/>
      <w:spacing w:val="20"/>
      <w:sz w:val="23"/>
      <w:szCs w:val="23"/>
    </w:rPr>
  </w:style>
  <w:style w:type="paragraph" w:customStyle="1" w:styleId="naslov">
    <w:name w:val="naslov"/>
    <w:basedOn w:val="Normal"/>
    <w:pPr>
      <w:spacing w:before="180" w:after="18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podnaslov">
    <w:name w:val="podnaslov"/>
    <w:basedOn w:val="Normal"/>
    <w:pPr>
      <w:spacing w:before="180" w:after="60" w:line="240" w:lineRule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uvuceno">
    <w:name w:val="uvuceno"/>
    <w:basedOn w:val="Normal"/>
    <w:pPr>
      <w:spacing w:before="255" w:after="60" w:line="240" w:lineRule="auto"/>
      <w:ind w:left="285" w:hanging="285"/>
      <w:jc w:val="both"/>
    </w:pPr>
    <w:rPr>
      <w:rFonts w:ascii="Tahoma" w:hAnsi="Tahoma" w:cs="Tahom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4495</Words>
  <Characters>25628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Правила понашања деце, ученика, запослених, родитеља односно других законских заступника и других лица</vt:lpstr>
    </vt:vector>
  </TitlesOfParts>
  <Company/>
  <LinksUpToDate>false</LinksUpToDate>
  <CharactersWithSpaces>30063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понашања деце, ученика, запослених, родитеља односно других законских заступника и других лица</dc:title>
  <dc:creator>PC</dc:creator>
  <cp:lastModifiedBy>Mojovic</cp:lastModifiedBy>
  <cp:revision>13</cp:revision>
  <dcterms:created xsi:type="dcterms:W3CDTF">2023-04-13T09:37:00Z</dcterms:created>
  <dcterms:modified xsi:type="dcterms:W3CDTF">2023-10-02T20:27:00Z</dcterms:modified>
</cp:coreProperties>
</file>